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D91D" w14:textId="77777777" w:rsidR="0097193A" w:rsidRPr="0097193A" w:rsidRDefault="00B43F6A" w:rsidP="00353DD4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WORTHEN WITH SHELVE PARISH COUNCIL </w:t>
      </w:r>
      <w:r w:rsidR="002A7D11" w:rsidRPr="0097193A">
        <w:rPr>
          <w:rFonts w:asciiTheme="minorHAnsi" w:hAnsiTheme="minorHAnsi" w:cstheme="minorHAnsi"/>
          <w:b/>
          <w:bCs/>
          <w:lang w:val="en-GB"/>
        </w:rPr>
        <w:t>FREEDOM OF INFORMATION PUBLICATION SCHEME</w:t>
      </w:r>
      <w:r w:rsidR="002A7D11" w:rsidRPr="0097193A">
        <w:rPr>
          <w:rFonts w:asciiTheme="minorHAnsi" w:hAnsiTheme="minorHAnsi" w:cstheme="minorHAnsi"/>
          <w:b/>
          <w:bCs/>
          <w:lang w:val="en-GB"/>
        </w:rPr>
        <w:br/>
      </w:r>
    </w:p>
    <w:p w14:paraId="79781AB4" w14:textId="77777777" w:rsidR="0097193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The Freedom of Information Act 2000</w:t>
      </w:r>
    </w:p>
    <w:p w14:paraId="0FA55E2F" w14:textId="77777777" w:rsidR="0097193A" w:rsidRPr="0097193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t>The Freedom of Information Act 2000 gives a general right of access to all types of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‘recorded’ information held by ‘public authorities’ and those providing services for them. It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also sets out exemptions and places a number of obligations on public authorities.</w:t>
      </w:r>
      <w:r w:rsidRPr="0097193A">
        <w:rPr>
          <w:rFonts w:asciiTheme="minorHAnsi" w:hAnsiTheme="minorHAnsi" w:cstheme="minorHAnsi"/>
          <w:lang w:val="en-GB"/>
        </w:rPr>
        <w:br/>
      </w:r>
    </w:p>
    <w:p w14:paraId="561AEF0A" w14:textId="77777777" w:rsidR="0097193A" w:rsidRPr="0097193A" w:rsidRDefault="0097193A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Worthen with Shelve</w:t>
      </w:r>
      <w:r w:rsidR="002A7D11" w:rsidRPr="0097193A">
        <w:rPr>
          <w:rFonts w:asciiTheme="minorHAnsi" w:hAnsiTheme="minorHAnsi" w:cstheme="minorHAnsi"/>
          <w:b/>
          <w:bCs/>
          <w:lang w:val="en-GB"/>
        </w:rPr>
        <w:t xml:space="preserve"> Parish Council’s Scheme</w:t>
      </w:r>
    </w:p>
    <w:p w14:paraId="625134C9" w14:textId="77777777" w:rsidR="0097193A" w:rsidRP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t>The Information Commissioner has prepared a model publication scheme upon which this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is based and will remain valid until further notice.</w:t>
      </w:r>
      <w:r w:rsidR="0097193A" w:rsidRPr="0097193A">
        <w:rPr>
          <w:rFonts w:asciiTheme="minorHAnsi" w:hAnsiTheme="minorHAnsi" w:cstheme="minorHAnsi"/>
          <w:lang w:val="en-GB"/>
        </w:rPr>
        <w:t xml:space="preserve">   Worthen with Shelve</w:t>
      </w:r>
      <w:r w:rsidRPr="0097193A">
        <w:rPr>
          <w:rFonts w:asciiTheme="minorHAnsi" w:hAnsiTheme="minorHAnsi" w:cstheme="minorHAnsi"/>
          <w:lang w:val="en-GB"/>
        </w:rPr>
        <w:t xml:space="preserve"> Parish Council is committed to make all types of recorded information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available to the public as part of its normal business activities. The classes of information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covered are listed below, where this information is held by the Parish </w:t>
      </w:r>
      <w:r w:rsidR="0097193A" w:rsidRPr="0097193A">
        <w:rPr>
          <w:rFonts w:asciiTheme="minorHAnsi" w:hAnsiTheme="minorHAnsi" w:cstheme="minorHAnsi"/>
          <w:lang w:val="en-GB"/>
        </w:rPr>
        <w:t>C</w:t>
      </w:r>
      <w:r w:rsidRPr="0097193A">
        <w:rPr>
          <w:rFonts w:asciiTheme="minorHAnsi" w:hAnsiTheme="minorHAnsi" w:cstheme="minorHAnsi"/>
          <w:lang w:val="en-GB"/>
        </w:rPr>
        <w:t>ouncil.</w:t>
      </w:r>
    </w:p>
    <w:p w14:paraId="60630146" w14:textId="77777777" w:rsidR="00B27CA3" w:rsidRDefault="002A7D11" w:rsidP="00B27CA3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The Scheme </w:t>
      </w:r>
      <w:r w:rsidRPr="0097193A">
        <w:rPr>
          <w:rFonts w:asciiTheme="minorHAnsi" w:hAnsiTheme="minorHAnsi" w:cstheme="minorHAnsi"/>
          <w:lang w:val="en-GB"/>
        </w:rPr>
        <w:t>commits us to: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Proactively publish or otherwise make available as a matter of routine,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information, including environmental information, which is held by the </w:t>
      </w:r>
    </w:p>
    <w:p w14:paraId="5134B6BE" w14:textId="77777777" w:rsidR="00B27CA3" w:rsidRDefault="00B27CA3" w:rsidP="00B27CA3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</w:t>
      </w:r>
      <w:r w:rsidR="002A7D11" w:rsidRPr="0097193A">
        <w:rPr>
          <w:rFonts w:asciiTheme="minorHAnsi" w:hAnsiTheme="minorHAnsi" w:cstheme="minorHAnsi"/>
          <w:lang w:val="en-GB"/>
        </w:rPr>
        <w:t>authority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and falls within the classifications below.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Specify the information which is held by the authority and falls within the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classifications below.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Proactively publish or otherwise make available as a matter of routine,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information in line with the statements contained within this scheme.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Produce and publish the methods by which the specific information is made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routinely available so that it can be easily identified and accessed by</w:t>
      </w:r>
    </w:p>
    <w:p w14:paraId="6E536878" w14:textId="77777777" w:rsidR="0097193A" w:rsidRPr="0097193A" w:rsidRDefault="00B27CA3" w:rsidP="00B27CA3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</w:t>
      </w:r>
      <w:r w:rsidR="002A7D11" w:rsidRPr="0097193A">
        <w:rPr>
          <w:rFonts w:asciiTheme="minorHAnsi" w:hAnsiTheme="minorHAnsi" w:cstheme="minorHAnsi"/>
          <w:lang w:val="en-GB"/>
        </w:rPr>
        <w:t xml:space="preserve"> members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of the public.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Review and update on a regular basis the information the authority makes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available under this scheme.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Produce a schedule of any fees charged for access to information which is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made proactively available.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Make this publication scheme available to the public.</w:t>
      </w:r>
      <w:r w:rsidR="002A7D11" w:rsidRPr="0097193A">
        <w:rPr>
          <w:rFonts w:asciiTheme="minorHAnsi" w:hAnsiTheme="minorHAnsi" w:cstheme="minorHAnsi"/>
          <w:lang w:val="en-GB"/>
        </w:rPr>
        <w:br/>
      </w:r>
    </w:p>
    <w:p w14:paraId="10DBAE72" w14:textId="77777777" w:rsidR="0097193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Classes of Information:</w:t>
      </w:r>
    </w:p>
    <w:p w14:paraId="56BFFFCA" w14:textId="77777777" w:rsidR="00B27CA3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br/>
        <w:t xml:space="preserve">Who we are and what we do - </w:t>
      </w:r>
      <w:r w:rsidRPr="0097193A">
        <w:rPr>
          <w:rFonts w:asciiTheme="minorHAnsi" w:hAnsiTheme="minorHAnsi" w:cstheme="minorHAnsi"/>
          <w:lang w:val="en-GB"/>
        </w:rPr>
        <w:t>Organisational information, structures, locations and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contacts, constitutional and legal governance: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Who’s who on the Parish Council and its Committees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Contact details for Parish Clerk and Council members (named contacts where</w:t>
      </w:r>
      <w:r w:rsidR="0097193A" w:rsidRP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possible with telephone number and e-mail address (if available))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Code of Conduct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Register of Interests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Staffing Structure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Contact details and how to find us</w:t>
      </w:r>
    </w:p>
    <w:p w14:paraId="1EC4C0F3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14:paraId="7D2AF893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14:paraId="748F187C" w14:textId="77777777"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lastRenderedPageBreak/>
        <w:t xml:space="preserve">What we spend and how we spend it </w:t>
      </w:r>
      <w:r w:rsidRPr="0097193A">
        <w:rPr>
          <w:rFonts w:asciiTheme="minorHAnsi" w:hAnsiTheme="minorHAnsi" w:cstheme="minorHAnsi"/>
          <w:lang w:val="en-GB"/>
        </w:rPr>
        <w:t>– Financial information relating to projected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actual income and expenditure, tendering, procurement and contracts: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Annual end of year accounts return and report by auditor.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Finalised budget for any financial year.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Precept requirement.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Financial Regulations.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Grant applications received and those approved.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Contracts awarded and value of contract.</w:t>
      </w:r>
    </w:p>
    <w:p w14:paraId="30AB3B45" w14:textId="77777777"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What our priorities are and how we are doing – </w:t>
      </w:r>
      <w:r w:rsidRPr="0097193A">
        <w:rPr>
          <w:rFonts w:asciiTheme="minorHAnsi" w:hAnsiTheme="minorHAnsi" w:cstheme="minorHAnsi"/>
          <w:lang w:val="en-GB"/>
        </w:rPr>
        <w:t>Strategy and performance information,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plans, assessments, inspections and reviews: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Annual Report (current and previous years)</w:t>
      </w:r>
    </w:p>
    <w:p w14:paraId="340D8109" w14:textId="77777777"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How we make decisions – </w:t>
      </w:r>
      <w:r w:rsidRPr="0097193A">
        <w:rPr>
          <w:rFonts w:asciiTheme="minorHAnsi" w:hAnsiTheme="minorHAnsi" w:cstheme="minorHAnsi"/>
          <w:lang w:val="en-GB"/>
        </w:rPr>
        <w:t>Policy proposals and decisions. Decision making processes,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internal criteria and procedures, consultations: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Schedule of meetings.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Agendas of meetings of the Parish Council and its Committees.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Minutes of meetings of the Parish Council and its Committees.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Our Policies and Procedures – </w:t>
      </w:r>
      <w:r w:rsidRPr="0097193A">
        <w:rPr>
          <w:rFonts w:asciiTheme="minorHAnsi" w:hAnsiTheme="minorHAnsi" w:cstheme="minorHAnsi"/>
          <w:lang w:val="en-GB"/>
        </w:rPr>
        <w:t>Current written protocols for delivering our functions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responsibilities: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Standing Orders.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Complaints Procedure.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Health and Safety Policy.</w:t>
      </w:r>
    </w:p>
    <w:p w14:paraId="051C0E3D" w14:textId="77777777" w:rsidR="00524D70" w:rsidRDefault="002A7D11" w:rsidP="00B43F6A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Lists and Registers – </w:t>
      </w:r>
      <w:r w:rsidRPr="0097193A">
        <w:rPr>
          <w:rFonts w:asciiTheme="minorHAnsi" w:hAnsiTheme="minorHAnsi" w:cstheme="minorHAnsi"/>
          <w:lang w:val="en-GB"/>
        </w:rPr>
        <w:t>Information held in registers required by law and other lists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registers relating to the functions of the authority: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Asset Register.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 xml:space="preserve">The Services we offer – </w:t>
      </w:r>
      <w:r w:rsidRPr="0097193A">
        <w:rPr>
          <w:rFonts w:asciiTheme="minorHAnsi" w:hAnsiTheme="minorHAnsi" w:cstheme="minorHAnsi"/>
          <w:lang w:val="en-GB"/>
        </w:rPr>
        <w:t>Advice and guidance, transactions and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media releases. A description of the services offered.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Village furniture including bus shelters, bins, seats and street lights.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="00B43F6A">
        <w:rPr>
          <w:rFonts w:asciiTheme="minorHAnsi" w:hAnsiTheme="minorHAnsi" w:cstheme="minorHAnsi"/>
          <w:lang w:val="en-GB"/>
        </w:rPr>
        <w:t xml:space="preserve"> Snailbeach Public Toilets.</w:t>
      </w:r>
    </w:p>
    <w:p w14:paraId="205AF714" w14:textId="77777777" w:rsidR="00B43F6A" w:rsidRPr="00B43F6A" w:rsidRDefault="00B43F6A" w:rsidP="00B43F6A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sym w:font="Symbol" w:char="F0B7"/>
      </w:r>
      <w:r>
        <w:rPr>
          <w:rFonts w:asciiTheme="minorHAnsi" w:hAnsiTheme="minorHAnsi" w:cstheme="minorHAnsi"/>
          <w:lang w:val="en-GB"/>
        </w:rPr>
        <w:t xml:space="preserve"> Hope Burial Ground.</w:t>
      </w:r>
    </w:p>
    <w:p w14:paraId="5CC58797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14:paraId="20EF9714" w14:textId="77777777" w:rsidR="00B27CA3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The Classes of Information will not generally include:</w:t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Information the disclosure of which is prevented by law, or exempt under the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Freedom of Information Act, or is otherwise properly considered to </w:t>
      </w:r>
      <w:r w:rsidR="00B27CA3">
        <w:rPr>
          <w:rFonts w:asciiTheme="minorHAnsi" w:hAnsiTheme="minorHAnsi" w:cstheme="minorHAnsi"/>
          <w:lang w:val="en-GB"/>
        </w:rPr>
        <w:t xml:space="preserve"> </w:t>
      </w:r>
    </w:p>
    <w:p w14:paraId="2283B156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</w:t>
      </w:r>
      <w:r w:rsidR="002A7D11" w:rsidRPr="0097193A">
        <w:rPr>
          <w:rFonts w:asciiTheme="minorHAnsi" w:hAnsiTheme="minorHAnsi" w:cstheme="minorHAnsi"/>
          <w:lang w:val="en-GB"/>
        </w:rPr>
        <w:t>be protected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>from disclosure.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Information in draft form.</w:t>
      </w:r>
      <w:r w:rsidR="002A7D11" w:rsidRPr="0097193A">
        <w:rPr>
          <w:rFonts w:asciiTheme="minorHAnsi" w:hAnsiTheme="minorHAnsi" w:cstheme="minorHAnsi"/>
          <w:lang w:val="en-GB"/>
        </w:rPr>
        <w:br/>
      </w:r>
      <w:r w:rsidR="002A7D11" w:rsidRPr="0097193A">
        <w:rPr>
          <w:rFonts w:asciiTheme="minorHAnsi" w:hAnsiTheme="minorHAnsi" w:cstheme="minorHAnsi"/>
          <w:lang w:val="en-GB"/>
        </w:rPr>
        <w:sym w:font="Symbol" w:char="F0B7"/>
      </w:r>
      <w:r w:rsidR="002A7D11" w:rsidRPr="0097193A">
        <w:rPr>
          <w:rFonts w:asciiTheme="minorHAnsi" w:hAnsiTheme="minorHAnsi" w:cstheme="minorHAnsi"/>
          <w:lang w:val="en-GB"/>
        </w:rPr>
        <w:t xml:space="preserve"> Information that is no longer readily available as it is contained in files that have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="002A7D11" w:rsidRPr="0097193A">
        <w:rPr>
          <w:rFonts w:asciiTheme="minorHAnsi" w:hAnsiTheme="minorHAnsi" w:cstheme="minorHAnsi"/>
          <w:lang w:val="en-GB"/>
        </w:rPr>
        <w:t xml:space="preserve">been placed in archive storage, or is difficult to access for similar </w:t>
      </w:r>
    </w:p>
    <w:p w14:paraId="3136E644" w14:textId="77777777" w:rsidR="0097193A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 xml:space="preserve">   </w:t>
      </w:r>
      <w:r w:rsidR="002A7D11" w:rsidRPr="0097193A">
        <w:rPr>
          <w:rFonts w:asciiTheme="minorHAnsi" w:hAnsiTheme="minorHAnsi" w:cstheme="minorHAnsi"/>
          <w:lang w:val="en-GB"/>
        </w:rPr>
        <w:t>reasons.</w:t>
      </w:r>
    </w:p>
    <w:p w14:paraId="222C971F" w14:textId="77777777"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>Charges for Information</w:t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="0097193A" w:rsidRPr="0097193A">
        <w:rPr>
          <w:rFonts w:asciiTheme="minorHAnsi" w:hAnsiTheme="minorHAnsi" w:cstheme="minorHAnsi"/>
          <w:lang w:val="en-GB"/>
        </w:rPr>
        <w:t>Worthen with Shelve</w:t>
      </w:r>
      <w:r w:rsidRPr="0097193A">
        <w:rPr>
          <w:rFonts w:asciiTheme="minorHAnsi" w:hAnsiTheme="minorHAnsi" w:cstheme="minorHAnsi"/>
          <w:lang w:val="en-GB"/>
        </w:rPr>
        <w:t xml:space="preserve"> Parish Council are committed to making the majority of information available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via the Parish Council’s website and various notice boards within the village in an attempt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to keep the cost and inconvenience to the community at a minimum.</w:t>
      </w:r>
      <w:r w:rsidR="00B27CA3">
        <w:rPr>
          <w:rFonts w:asciiTheme="minorHAnsi" w:hAnsiTheme="minorHAnsi" w:cstheme="minorHAnsi"/>
          <w:lang w:val="en-GB"/>
        </w:rPr>
        <w:t xml:space="preserve">  </w:t>
      </w:r>
      <w:r w:rsidRPr="0097193A">
        <w:rPr>
          <w:rFonts w:asciiTheme="minorHAnsi" w:hAnsiTheme="minorHAnsi" w:cstheme="minorHAnsi"/>
          <w:lang w:val="en-GB"/>
        </w:rPr>
        <w:t>Information available via the website is provided free of charge.</w:t>
      </w:r>
      <w:r w:rsidR="0097193A">
        <w:rPr>
          <w:rFonts w:asciiTheme="minorHAnsi" w:hAnsiTheme="minorHAnsi" w:cstheme="minorHAnsi"/>
          <w:lang w:val="en-GB"/>
        </w:rPr>
        <w:t xml:space="preserve">  </w:t>
      </w:r>
      <w:r w:rsidRPr="0097193A">
        <w:rPr>
          <w:rFonts w:asciiTheme="minorHAnsi" w:hAnsiTheme="minorHAnsi" w:cstheme="minorHAnsi"/>
          <w:lang w:val="en-GB"/>
        </w:rPr>
        <w:t>Charges will be made for information subject to a charging regime specified by Parliament.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Charges may be made for actual disbursements incurred such as:</w:t>
      </w:r>
    </w:p>
    <w:p w14:paraId="23AE40A1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14:paraId="6EF21516" w14:textId="77777777"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photocopying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postage and packaging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sym w:font="Symbol" w:char="F0B7"/>
      </w:r>
      <w:r w:rsidRPr="0097193A">
        <w:rPr>
          <w:rFonts w:asciiTheme="minorHAnsi" w:hAnsiTheme="minorHAnsi" w:cstheme="minorHAnsi"/>
          <w:lang w:val="en-GB"/>
        </w:rPr>
        <w:t xml:space="preserve"> the costs directly incurred as a result o</w:t>
      </w:r>
      <w:r w:rsidR="00B27CA3">
        <w:rPr>
          <w:rFonts w:asciiTheme="minorHAnsi" w:hAnsiTheme="minorHAnsi" w:cstheme="minorHAnsi"/>
          <w:lang w:val="en-GB"/>
        </w:rPr>
        <w:t>f viewing information</w:t>
      </w:r>
    </w:p>
    <w:p w14:paraId="581FDA76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14:paraId="590CC93E" w14:textId="77777777" w:rsidR="0097193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t>Charges may also be made for information provided under this scheme where they are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 xml:space="preserve">legally authorised, they are in all the circumstances, </w:t>
      </w:r>
      <w:r w:rsidR="00B27CA3">
        <w:rPr>
          <w:rFonts w:asciiTheme="minorHAnsi" w:hAnsiTheme="minorHAnsi" w:cstheme="minorHAnsi"/>
          <w:lang w:val="en-GB"/>
        </w:rPr>
        <w:t xml:space="preserve">  i</w:t>
      </w:r>
      <w:r w:rsidRPr="0097193A">
        <w:rPr>
          <w:rFonts w:asciiTheme="minorHAnsi" w:hAnsiTheme="minorHAnsi" w:cstheme="minorHAnsi"/>
          <w:lang w:val="en-GB"/>
        </w:rPr>
        <w:t>ncluding the general principles of the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right of access to information held by public authorities, justified and are in accordance</w:t>
      </w:r>
      <w:r w:rsidR="00B43F6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with a published schedule or schedule of fees which is readily available to the public.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If a charge is to be made, notification of the payment due will be provided before the</w:t>
      </w:r>
      <w:r w:rsidR="0097193A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information is produced. Payment may be requested prior to provision of the information.</w:t>
      </w:r>
    </w:p>
    <w:p w14:paraId="5A912A56" w14:textId="77777777" w:rsidR="002A7D11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t>Schedule of Costs:</w:t>
      </w:r>
    </w:p>
    <w:p w14:paraId="0E1204C7" w14:textId="77777777" w:rsidR="00B27CA3" w:rsidRDefault="00B27CA3" w:rsidP="002A7D11">
      <w:pPr>
        <w:rPr>
          <w:rFonts w:asciiTheme="minorHAnsi" w:hAnsiTheme="minorHAnsi" w:cstheme="minorHAnsi"/>
          <w:b/>
          <w:bCs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0"/>
        <w:gridCol w:w="3420"/>
      </w:tblGrid>
      <w:tr w:rsidR="00B27CA3" w:rsidRPr="0097193A" w14:paraId="3786F1E3" w14:textId="77777777" w:rsidTr="00B27CA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1078" w14:textId="77777777"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Photocopying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C50E" w14:textId="77777777" w:rsidR="00B27CA3" w:rsidRDefault="00B27CA3" w:rsidP="00B27CA3">
            <w:pPr>
              <w:rPr>
                <w:rFonts w:asciiTheme="minorHAnsi" w:hAnsiTheme="minorHAnsi" w:cstheme="minorHAnsi"/>
                <w:lang w:val="en-GB"/>
              </w:rPr>
            </w:pPr>
          </w:p>
          <w:p w14:paraId="60C66E6B" w14:textId="77777777" w:rsidR="00B27CA3" w:rsidRPr="0097193A" w:rsidRDefault="00B27CA3" w:rsidP="00B27CA3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>10p per sheet copied.</w:t>
            </w:r>
            <w:r w:rsidRPr="0097193A">
              <w:rPr>
                <w:rFonts w:asciiTheme="minorHAnsi" w:hAnsiTheme="minorHAnsi" w:cstheme="minorHAnsi"/>
                <w:lang w:val="en-GB"/>
              </w:rPr>
              <w:br/>
            </w:r>
          </w:p>
        </w:tc>
      </w:tr>
      <w:tr w:rsidR="00B27CA3" w:rsidRPr="0097193A" w14:paraId="6B772144" w14:textId="77777777" w:rsidTr="002A7D1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6456" w14:textId="77777777" w:rsidR="00B27CA3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>Postage &amp; packing</w:t>
            </w:r>
          </w:p>
          <w:p w14:paraId="76E80D08" w14:textId="77777777"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48EB49" w14:textId="77777777"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>Actual cost to Parish Council.</w:t>
            </w:r>
          </w:p>
        </w:tc>
      </w:tr>
      <w:tr w:rsidR="00B27CA3" w:rsidRPr="0097193A" w14:paraId="0A78D43E" w14:textId="77777777" w:rsidTr="00B27CA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0E0F" w14:textId="77777777" w:rsidR="00B27CA3" w:rsidRPr="0097193A" w:rsidRDefault="00B27CA3" w:rsidP="00B27CA3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>Cost of format</w:t>
            </w: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br/>
              <w:t>conversion or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ar</w:t>
            </w: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>chive request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  <w:r w:rsidRPr="0097193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of documents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4611" w14:textId="77777777" w:rsidR="00B27CA3" w:rsidRPr="0097193A" w:rsidRDefault="00B27CA3" w:rsidP="002A7D11">
            <w:pPr>
              <w:rPr>
                <w:rFonts w:asciiTheme="minorHAnsi" w:hAnsiTheme="minorHAnsi" w:cstheme="minorHAnsi"/>
                <w:lang w:val="en-GB"/>
              </w:rPr>
            </w:pPr>
            <w:r w:rsidRPr="0097193A">
              <w:rPr>
                <w:rFonts w:asciiTheme="minorHAnsi" w:hAnsiTheme="minorHAnsi" w:cstheme="minorHAnsi"/>
                <w:lang w:val="en-GB"/>
              </w:rPr>
              <w:t>Actual cost to Parish Council.</w:t>
            </w:r>
          </w:p>
        </w:tc>
      </w:tr>
    </w:tbl>
    <w:p w14:paraId="58730EBC" w14:textId="77777777" w:rsidR="00B27CA3" w:rsidRDefault="00B27CA3" w:rsidP="002A7D11">
      <w:pPr>
        <w:rPr>
          <w:rFonts w:asciiTheme="minorHAnsi" w:hAnsiTheme="minorHAnsi" w:cstheme="minorHAnsi"/>
          <w:b/>
          <w:bCs/>
          <w:lang w:val="en-GB"/>
        </w:rPr>
      </w:pPr>
    </w:p>
    <w:p w14:paraId="510935B0" w14:textId="77777777" w:rsidR="006F39A0" w:rsidRDefault="006F39A0" w:rsidP="002A7D11">
      <w:pPr>
        <w:rPr>
          <w:rFonts w:asciiTheme="minorHAnsi" w:hAnsiTheme="minorHAnsi" w:cstheme="minorHAnsi"/>
          <w:b/>
          <w:bCs/>
          <w:lang w:val="en-GB"/>
        </w:rPr>
      </w:pPr>
    </w:p>
    <w:p w14:paraId="695D7049" w14:textId="77777777" w:rsidR="00353DD4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Written Requests</w:t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  <w:r w:rsidRPr="0097193A">
        <w:rPr>
          <w:rFonts w:asciiTheme="minorHAnsi" w:hAnsiTheme="minorHAnsi" w:cstheme="minorHAnsi"/>
          <w:lang w:val="en-GB"/>
        </w:rPr>
        <w:t>Information held by us that is not published under this scheme can be requested in writing,</w:t>
      </w:r>
      <w:r w:rsidR="00B27CA3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when its provision will be considered in accordance with the provisions of the Freedom of</w:t>
      </w:r>
      <w:r w:rsidR="00B27CA3">
        <w:rPr>
          <w:rFonts w:asciiTheme="minorHAnsi" w:hAnsiTheme="minorHAnsi" w:cstheme="minorHAnsi"/>
          <w:lang w:val="en-GB"/>
        </w:rPr>
        <w:t xml:space="preserve"> </w:t>
      </w:r>
      <w:r w:rsidRPr="0097193A">
        <w:rPr>
          <w:rFonts w:asciiTheme="minorHAnsi" w:hAnsiTheme="minorHAnsi" w:cstheme="minorHAnsi"/>
          <w:lang w:val="en-GB"/>
        </w:rPr>
        <w:t>Information Act.</w:t>
      </w:r>
      <w:r w:rsidRPr="0097193A">
        <w:rPr>
          <w:rFonts w:asciiTheme="minorHAnsi" w:hAnsiTheme="minorHAnsi" w:cstheme="minorHAnsi"/>
          <w:lang w:val="en-GB"/>
        </w:rPr>
        <w:br/>
      </w:r>
      <w:r w:rsidRPr="0097193A">
        <w:rPr>
          <w:rFonts w:asciiTheme="minorHAnsi" w:hAnsiTheme="minorHAnsi" w:cstheme="minorHAnsi"/>
          <w:b/>
          <w:bCs/>
          <w:lang w:val="en-GB"/>
        </w:rPr>
        <w:br/>
      </w:r>
    </w:p>
    <w:p w14:paraId="40A98812" w14:textId="77777777" w:rsidR="00353DD4" w:rsidRDefault="00353DD4" w:rsidP="002A7D11">
      <w:pPr>
        <w:rPr>
          <w:rFonts w:asciiTheme="minorHAnsi" w:hAnsiTheme="minorHAnsi" w:cstheme="minorHAnsi"/>
          <w:b/>
          <w:bCs/>
          <w:lang w:val="en-GB"/>
        </w:rPr>
      </w:pPr>
    </w:p>
    <w:p w14:paraId="42D5F56D" w14:textId="77777777" w:rsidR="00353DD4" w:rsidRDefault="00353DD4" w:rsidP="002A7D11">
      <w:pPr>
        <w:rPr>
          <w:rFonts w:asciiTheme="minorHAnsi" w:hAnsiTheme="minorHAnsi" w:cstheme="minorHAnsi"/>
          <w:b/>
          <w:bCs/>
          <w:lang w:val="en-GB"/>
        </w:rPr>
      </w:pPr>
    </w:p>
    <w:p w14:paraId="25353D1A" w14:textId="77777777" w:rsidR="0062524A" w:rsidRDefault="002A7D11" w:rsidP="002A7D11">
      <w:pPr>
        <w:rPr>
          <w:rFonts w:asciiTheme="minorHAnsi" w:hAnsiTheme="minorHAnsi" w:cstheme="minorHAnsi"/>
          <w:b/>
          <w:bCs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t>Parish Council Contact Details</w:t>
      </w:r>
    </w:p>
    <w:p w14:paraId="0675D482" w14:textId="77777777" w:rsidR="0062524A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b/>
          <w:bCs/>
          <w:lang w:val="en-GB"/>
        </w:rPr>
        <w:lastRenderedPageBreak/>
        <w:br/>
      </w:r>
      <w:r w:rsidRPr="0097193A">
        <w:rPr>
          <w:rFonts w:asciiTheme="minorHAnsi" w:hAnsiTheme="minorHAnsi" w:cstheme="minorHAnsi"/>
          <w:lang w:val="en-GB"/>
        </w:rPr>
        <w:t>All requests for hard copies of information should be made by e-mail or in writing to:</w:t>
      </w:r>
    </w:p>
    <w:p w14:paraId="71662C55" w14:textId="77777777" w:rsidR="000D23EB" w:rsidRDefault="002A7D11" w:rsidP="002A7D11">
      <w:pPr>
        <w:rPr>
          <w:rFonts w:asciiTheme="minorHAnsi" w:hAnsiTheme="minorHAnsi" w:cstheme="minorHAnsi"/>
          <w:lang w:val="en-GB"/>
        </w:rPr>
      </w:pPr>
      <w:r w:rsidRPr="0097193A">
        <w:rPr>
          <w:rFonts w:asciiTheme="minorHAnsi" w:hAnsiTheme="minorHAnsi" w:cstheme="minorHAnsi"/>
          <w:lang w:val="en-GB"/>
        </w:rPr>
        <w:br/>
        <w:t>The Clerk to the Parish Council</w:t>
      </w:r>
      <w:r w:rsidRPr="0097193A">
        <w:rPr>
          <w:rFonts w:asciiTheme="minorHAnsi" w:hAnsiTheme="minorHAnsi" w:cstheme="minorHAnsi"/>
          <w:lang w:val="en-GB"/>
        </w:rPr>
        <w:br/>
      </w:r>
      <w:r w:rsidR="00B27CA3">
        <w:rPr>
          <w:rFonts w:asciiTheme="minorHAnsi" w:hAnsiTheme="minorHAnsi" w:cstheme="minorHAnsi"/>
          <w:lang w:val="en-GB"/>
        </w:rPr>
        <w:t>Mrs S J Smith</w:t>
      </w:r>
    </w:p>
    <w:p w14:paraId="77BFA00D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Cart Barn</w:t>
      </w:r>
    </w:p>
    <w:p w14:paraId="0D6C1793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Worthen Hall Farm</w:t>
      </w:r>
    </w:p>
    <w:p w14:paraId="06D117D4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Worthen </w:t>
      </w:r>
    </w:p>
    <w:p w14:paraId="1E8BE70D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  <w:r w:rsidRPr="00B27CA3">
        <w:rPr>
          <w:rFonts w:asciiTheme="minorHAnsi" w:hAnsiTheme="minorHAnsi" w:cstheme="minorHAnsi"/>
          <w:lang w:val="en-GB"/>
        </w:rPr>
        <w:t>Shropshire SY5 9HN</w:t>
      </w:r>
    </w:p>
    <w:p w14:paraId="782B98B0" w14:textId="77777777" w:rsidR="00B27CA3" w:rsidRPr="00B27CA3" w:rsidRDefault="00B27CA3" w:rsidP="002A7D11">
      <w:pPr>
        <w:rPr>
          <w:rFonts w:asciiTheme="minorHAnsi" w:hAnsiTheme="minorHAnsi" w:cstheme="minorHAnsi"/>
          <w:lang w:val="en-GB"/>
        </w:rPr>
      </w:pPr>
    </w:p>
    <w:p w14:paraId="3B8D9644" w14:textId="77777777" w:rsidR="00B27CA3" w:rsidRPr="00B27CA3" w:rsidRDefault="00B27CA3" w:rsidP="002A7D11">
      <w:pPr>
        <w:rPr>
          <w:rFonts w:asciiTheme="minorHAnsi" w:hAnsiTheme="minorHAnsi" w:cstheme="minorHAnsi"/>
          <w:lang w:val="en-GB"/>
        </w:rPr>
      </w:pPr>
      <w:r w:rsidRPr="00B27CA3">
        <w:rPr>
          <w:rFonts w:asciiTheme="minorHAnsi" w:hAnsiTheme="minorHAnsi" w:cstheme="minorHAnsi"/>
          <w:color w:val="000000"/>
          <w:shd w:val="clear" w:color="auto" w:fill="EFEFEF"/>
        </w:rPr>
        <w:t>clerk@worthenwithshelvepc.org.uk</w:t>
      </w:r>
    </w:p>
    <w:p w14:paraId="41CA9222" w14:textId="77777777" w:rsidR="00B27CA3" w:rsidRDefault="00B27CA3" w:rsidP="002A7D11">
      <w:pPr>
        <w:rPr>
          <w:rFonts w:asciiTheme="minorHAnsi" w:hAnsiTheme="minorHAnsi" w:cstheme="minorHAnsi"/>
          <w:lang w:val="en-GB"/>
        </w:rPr>
      </w:pPr>
    </w:p>
    <w:p w14:paraId="1354FD9E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3E925304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0E879846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02E9646A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4EBDE5B6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66226197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5006D2F8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30D84A43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74A5C1D5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1609EBE3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15AB1F56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60DDDEBD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3AB6D0DA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12770D05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7C3B39C7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072473A5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1C75273B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556ED54E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17F9E722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6924B600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4067161C" w14:textId="77777777" w:rsidR="00067E87" w:rsidRDefault="00067E87" w:rsidP="002A7D11">
      <w:pPr>
        <w:rPr>
          <w:rFonts w:asciiTheme="minorHAnsi" w:hAnsiTheme="minorHAnsi" w:cstheme="minorHAnsi"/>
          <w:lang w:val="en-GB"/>
        </w:rPr>
      </w:pPr>
    </w:p>
    <w:p w14:paraId="4DC81087" w14:textId="77777777" w:rsidR="00067E87" w:rsidRPr="0047126E" w:rsidRDefault="00067E87" w:rsidP="00067E87">
      <w:pPr>
        <w:rPr>
          <w:rFonts w:cstheme="minorHAnsi"/>
          <w:b/>
          <w:sz w:val="20"/>
          <w:szCs w:val="20"/>
        </w:rPr>
      </w:pPr>
      <w:r w:rsidRPr="0047126E">
        <w:rPr>
          <w:rFonts w:cstheme="minorHAnsi"/>
          <w:b/>
          <w:sz w:val="20"/>
          <w:szCs w:val="20"/>
        </w:rPr>
        <w:t>Policy Created by the Clerk</w:t>
      </w:r>
      <w:r w:rsidRPr="0047126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December 2021</w:t>
      </w:r>
    </w:p>
    <w:p w14:paraId="0F2EFB83" w14:textId="22E57467" w:rsidR="00067E87" w:rsidRPr="0047126E" w:rsidRDefault="00067E87" w:rsidP="00067E87">
      <w:pPr>
        <w:rPr>
          <w:rFonts w:cstheme="minorHAnsi"/>
          <w:b/>
          <w:sz w:val="20"/>
          <w:szCs w:val="20"/>
        </w:rPr>
      </w:pPr>
      <w:r w:rsidRPr="0047126E">
        <w:rPr>
          <w:rFonts w:cstheme="minorHAnsi"/>
          <w:b/>
          <w:sz w:val="20"/>
          <w:szCs w:val="20"/>
        </w:rPr>
        <w:t>Policy adopt</w:t>
      </w:r>
      <w:r w:rsidR="009736C0">
        <w:rPr>
          <w:rFonts w:cstheme="minorHAnsi"/>
          <w:b/>
          <w:sz w:val="20"/>
          <w:szCs w:val="20"/>
        </w:rPr>
        <w:t>ed</w:t>
      </w:r>
      <w:r w:rsidRPr="0047126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ab/>
      </w:r>
      <w:r w:rsidR="009736C0">
        <w:rPr>
          <w:rFonts w:cstheme="minorHAnsi"/>
          <w:b/>
          <w:sz w:val="20"/>
          <w:szCs w:val="20"/>
        </w:rPr>
        <w:tab/>
      </w:r>
      <w:r w:rsidR="009736C0">
        <w:rPr>
          <w:rFonts w:cstheme="minorHAnsi"/>
          <w:b/>
          <w:sz w:val="20"/>
          <w:szCs w:val="20"/>
        </w:rPr>
        <w:tab/>
        <w:t>July 2023</w:t>
      </w:r>
    </w:p>
    <w:p w14:paraId="18739CB8" w14:textId="18E04D06" w:rsidR="00067E87" w:rsidRDefault="00067E87" w:rsidP="002A7D11">
      <w:pPr>
        <w:rPr>
          <w:rFonts w:asciiTheme="minorHAnsi" w:hAnsiTheme="minorHAnsi" w:cstheme="minorHAnsi"/>
          <w:lang w:val="en-GB"/>
        </w:rPr>
      </w:pPr>
      <w:r w:rsidRPr="0047126E">
        <w:rPr>
          <w:rFonts w:cstheme="minorHAnsi"/>
          <w:b/>
          <w:sz w:val="20"/>
          <w:szCs w:val="20"/>
        </w:rPr>
        <w:t xml:space="preserve">Next review date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AE564C">
        <w:rPr>
          <w:rFonts w:cstheme="minorHAnsi"/>
          <w:b/>
          <w:sz w:val="20"/>
          <w:szCs w:val="20"/>
        </w:rPr>
        <w:t>July 20</w:t>
      </w:r>
      <w:r w:rsidR="009736C0">
        <w:rPr>
          <w:rFonts w:cstheme="minorHAnsi"/>
          <w:b/>
          <w:sz w:val="20"/>
          <w:szCs w:val="20"/>
        </w:rPr>
        <w:t>25</w:t>
      </w:r>
    </w:p>
    <w:sectPr w:rsidR="00067E87" w:rsidSect="0097193A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52B80"/>
    <w:multiLevelType w:val="hybridMultilevel"/>
    <w:tmpl w:val="FA74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535A59"/>
    <w:multiLevelType w:val="hybridMultilevel"/>
    <w:tmpl w:val="B10A7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440925">
    <w:abstractNumId w:val="1"/>
  </w:num>
  <w:num w:numId="2" w16cid:durableId="80223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B3"/>
    <w:rsid w:val="00067E87"/>
    <w:rsid w:val="000B122B"/>
    <w:rsid w:val="000D23EB"/>
    <w:rsid w:val="002A7D11"/>
    <w:rsid w:val="002F230A"/>
    <w:rsid w:val="00353DD4"/>
    <w:rsid w:val="00434C11"/>
    <w:rsid w:val="00524D70"/>
    <w:rsid w:val="00612B36"/>
    <w:rsid w:val="0062524A"/>
    <w:rsid w:val="00656B4D"/>
    <w:rsid w:val="006F39A0"/>
    <w:rsid w:val="0097193A"/>
    <w:rsid w:val="009736C0"/>
    <w:rsid w:val="00AE564C"/>
    <w:rsid w:val="00B27CA3"/>
    <w:rsid w:val="00B43F6A"/>
    <w:rsid w:val="00B7485E"/>
    <w:rsid w:val="00D86F96"/>
    <w:rsid w:val="00F425B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4E13F"/>
  <w15:docId w15:val="{3C6174E9-3626-4A81-8183-2A8DDD4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61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Sarah Jane Smith</cp:lastModifiedBy>
  <cp:revision>11</cp:revision>
  <dcterms:created xsi:type="dcterms:W3CDTF">2021-12-17T14:31:00Z</dcterms:created>
  <dcterms:modified xsi:type="dcterms:W3CDTF">2023-07-31T12:58:00Z</dcterms:modified>
</cp:coreProperties>
</file>